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6B279C">
        <w:rPr>
          <w:rFonts w:ascii="Verdana" w:hAnsi="Verdana"/>
          <w:b/>
          <w:sz w:val="22"/>
          <w:szCs w:val="22"/>
        </w:rPr>
        <w:t>Батист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2060"/>
        <w:gridCol w:w="1822"/>
        <w:gridCol w:w="239"/>
        <w:gridCol w:w="2060"/>
        <w:gridCol w:w="2061"/>
      </w:tblGrid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4666C" w:rsidRPr="00DB382C" w:rsidRDefault="00DB382C" w:rsidP="003832E9">
            <w:pPr>
              <w:rPr>
                <w:rFonts w:ascii="Verdana" w:hAnsi="Verdana"/>
                <w:sz w:val="22"/>
                <w:szCs w:val="22"/>
              </w:rPr>
            </w:pPr>
            <w:r w:rsidRPr="00DB382C">
              <w:rPr>
                <w:rFonts w:ascii="Verdana" w:hAnsi="Verdana"/>
                <w:sz w:val="22"/>
                <w:szCs w:val="22"/>
                <w:lang w:val="en-US"/>
              </w:rPr>
              <w:t>QUORUM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r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l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94666C"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C322DB" w:rsidRPr="00B57B0F" w:rsidRDefault="00C322DB" w:rsidP="00B57B0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Постельное белье, носовые платочки, салфетки, скатерти, чехлы на мебель, нижнее белье, женская и детская одежда (платья, блузки, халаты, ночные рубашки), театральные, цирковые, маскарадные костюмы, свадебные платья и аксессуары, женские аксессуары (перчатки, пояса, броши), декоративные предметы интерьера (элементы панно, прихватки на шторы).</w:t>
            </w:r>
            <w:proofErr w:type="gramEnd"/>
          </w:p>
          <w:p w:rsidR="008F2A22" w:rsidRPr="00B57B0F" w:rsidRDefault="006B279C" w:rsidP="00B57B0F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Легкий</w:t>
            </w:r>
            <w:proofErr w:type="gramEnd"/>
            <w:r w:rsidRPr="00B57B0F">
              <w:rPr>
                <w:rFonts w:ascii="Verdana" w:hAnsi="Verdana"/>
                <w:sz w:val="20"/>
                <w:szCs w:val="20"/>
              </w:rPr>
              <w:t xml:space="preserve">, гладкий, нежный, натуральный, плотный — это характеристики батиста. Эта ткань представляет собой плотные переплетения из тонкой нити ручного прядения натурального </w:t>
            </w:r>
            <w:r w:rsidR="00C322DB" w:rsidRPr="00B57B0F">
              <w:rPr>
                <w:rFonts w:ascii="Verdana" w:hAnsi="Verdana"/>
                <w:sz w:val="20"/>
                <w:szCs w:val="20"/>
              </w:rPr>
              <w:t>происхождения.</w:t>
            </w:r>
          </w:p>
        </w:tc>
      </w:tr>
      <w:tr w:rsidR="00E47FBC" w:rsidRPr="00E47FBC" w:rsidTr="009E4F3D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242" w:type="dxa"/>
            <w:gridSpan w:val="5"/>
          </w:tcPr>
          <w:p w:rsidR="006B279C" w:rsidRPr="00B57B0F" w:rsidRDefault="00B57B0F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="006B279C" w:rsidRPr="00B57B0F">
              <w:rPr>
                <w:rFonts w:ascii="Verdana" w:hAnsi="Verdana"/>
                <w:sz w:val="20"/>
                <w:szCs w:val="20"/>
              </w:rPr>
              <w:t xml:space="preserve">роизводится из натурального сырья, является </w:t>
            </w:r>
            <w:proofErr w:type="spellStart"/>
            <w:r w:rsidR="006B279C" w:rsidRPr="00B57B0F">
              <w:rPr>
                <w:rFonts w:ascii="Verdana" w:hAnsi="Verdana"/>
                <w:sz w:val="20"/>
                <w:szCs w:val="20"/>
              </w:rPr>
              <w:t>экологичным</w:t>
            </w:r>
            <w:proofErr w:type="spellEnd"/>
            <w:r w:rsidR="006B279C" w:rsidRPr="00B57B0F">
              <w:rPr>
                <w:rFonts w:ascii="Verdana" w:hAnsi="Verdana"/>
                <w:sz w:val="20"/>
                <w:szCs w:val="20"/>
              </w:rPr>
              <w:t xml:space="preserve"> материалом, не вызывает </w:t>
            </w:r>
            <w:proofErr w:type="gramStart"/>
            <w:r w:rsidR="006B279C" w:rsidRPr="00B57B0F">
              <w:rPr>
                <w:rFonts w:ascii="Verdana" w:hAnsi="Verdana"/>
                <w:sz w:val="20"/>
                <w:szCs w:val="20"/>
              </w:rPr>
              <w:t>аллергический</w:t>
            </w:r>
            <w:proofErr w:type="gramEnd"/>
            <w:r w:rsidR="006B279C" w:rsidRPr="00B57B0F">
              <w:rPr>
                <w:rFonts w:ascii="Verdana" w:hAnsi="Verdana"/>
                <w:sz w:val="20"/>
                <w:szCs w:val="20"/>
              </w:rPr>
              <w:t xml:space="preserve"> проявлений;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легко пропускает через себя воздух и влагу, в жаркий день создает ощущение прохлады и освежает тело;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приятен</w:t>
            </w:r>
            <w:proofErr w:type="gramEnd"/>
            <w:r w:rsidRPr="00B57B0F">
              <w:rPr>
                <w:rFonts w:ascii="Verdana" w:hAnsi="Verdana"/>
                <w:sz w:val="20"/>
                <w:szCs w:val="20"/>
              </w:rPr>
              <w:t xml:space="preserve"> на ощупь, не раздражает кожные покровы тела;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изделия из батиста хорошо сохраняют свою форму;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легко кроится и шьется;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 xml:space="preserve">в уходе </w:t>
            </w: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неприхотлив</w:t>
            </w:r>
            <w:proofErr w:type="gramEnd"/>
            <w:r w:rsidRPr="00B57B0F">
              <w:rPr>
                <w:rFonts w:ascii="Verdana" w:hAnsi="Verdana"/>
                <w:sz w:val="20"/>
                <w:szCs w:val="20"/>
              </w:rPr>
              <w:t>: легко стирается, не линяет, быстро высыхает;</w:t>
            </w:r>
          </w:p>
          <w:p w:rsidR="00235FA6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практически не мнется.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6B279C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</w:t>
            </w:r>
            <w:r w:rsidR="006B279C">
              <w:rPr>
                <w:rFonts w:ascii="Verdana" w:hAnsi="Verdana"/>
                <w:sz w:val="22"/>
                <w:szCs w:val="22"/>
              </w:rPr>
              <w:t>1374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4F125C" w:rsidP="00B57B0F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 xml:space="preserve">Вес: </w:t>
            </w:r>
            <w:r w:rsidR="006B279C" w:rsidRPr="00B57B0F">
              <w:rPr>
                <w:rFonts w:ascii="Verdana" w:hAnsi="Verdana"/>
                <w:sz w:val="22"/>
                <w:szCs w:val="22"/>
              </w:rPr>
              <w:t>85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B57B0F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0AC7" w:rsidRPr="00E47FBC" w:rsidTr="00777EFA">
        <w:tc>
          <w:tcPr>
            <w:tcW w:w="2747" w:type="dxa"/>
          </w:tcPr>
          <w:p w:rsidR="009E0AC7" w:rsidRPr="00E47FBC" w:rsidRDefault="009E0AC7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242" w:type="dxa"/>
            <w:gridSpan w:val="5"/>
          </w:tcPr>
          <w:p w:rsidR="009E0AC7" w:rsidRPr="00B57B0F" w:rsidRDefault="009E0AC7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150 см.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DB571E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>%  хлопок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B57B0F" w:rsidRDefault="00DB571E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>%  хлопок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Уход за тканью</w:t>
            </w:r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Стирка ручная или на настройках машинки «деликатный режим».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Отжим вручную или на машинке, но не более</w:t>
            </w: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B57B0F">
              <w:rPr>
                <w:rFonts w:ascii="Verdana" w:hAnsi="Verdana"/>
                <w:sz w:val="20"/>
                <w:szCs w:val="20"/>
              </w:rPr>
              <w:t xml:space="preserve"> чем на 400 оборотах.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Стирка отдельно от вещей, сшитых из других материалов.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Сушка в затененном месте, защита от прямого попадания лучей солнца.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Глажка на режиме «лен», «хлопок» с применением прокладки из марли или тонкой хлопчатобумажной ткани.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Применение отбеливателей и пятновыводителей для деликатных тканей.</w:t>
            </w:r>
          </w:p>
          <w:p w:rsidR="004F125C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Ремонт изделий из батиста выполнять иглой и нитками минимальной толщины.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E47FBC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110 градусов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 в небольшом количестве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нужно увлажнение</w:t>
            </w:r>
          </w:p>
        </w:tc>
      </w:tr>
      <w:tr w:rsidR="00986B5F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86B5F" w:rsidRPr="00E47FBC" w:rsidRDefault="00DB571E" w:rsidP="002658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До 6</w:t>
            </w:r>
            <w:r w:rsidR="00986B5F" w:rsidRPr="00E47FBC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114266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242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2553BE" w:rsidRDefault="00C376E4" w:rsidP="003832E9">
      <w:pPr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b/>
          <w:i/>
          <w:sz w:val="20"/>
          <w:szCs w:val="20"/>
        </w:rPr>
        <w:t>Индивидуальный предприниматель Шевченко Людмила Семеновна</w:t>
      </w:r>
      <w:r w:rsidRPr="002553BE">
        <w:rPr>
          <w:rFonts w:ascii="Verdana" w:hAnsi="Verdana" w:cs="Calibri"/>
          <w:sz w:val="20"/>
          <w:szCs w:val="20"/>
        </w:rPr>
        <w:t xml:space="preserve"> </w:t>
      </w:r>
    </w:p>
    <w:p w:rsidR="00986B5F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ИНН 230906306440, ОГРНИП 305230934700056 от 13 декабря 2005г.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 xml:space="preserve">ИФНС России №3 по </w:t>
      </w:r>
      <w:proofErr w:type="spellStart"/>
      <w:r w:rsidRPr="002553BE">
        <w:rPr>
          <w:rFonts w:ascii="Verdana" w:hAnsi="Verdana" w:cs="Calibri"/>
          <w:sz w:val="20"/>
          <w:szCs w:val="20"/>
        </w:rPr>
        <w:t>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раснодару</w:t>
      </w:r>
      <w:proofErr w:type="spellEnd"/>
    </w:p>
    <w:p w:rsid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350020, 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раснодар, ул.Коммунаров, д.266, литер Ж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  <w:r w:rsidRPr="002553BE">
        <w:rPr>
          <w:rFonts w:ascii="Verdana" w:hAnsi="Verdana" w:cs="Calibri"/>
          <w:sz w:val="20"/>
          <w:szCs w:val="20"/>
        </w:rPr>
        <w:t xml:space="preserve">тел./факс: +7-861-22-69-349,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2553BE">
        <w:rPr>
          <w:rFonts w:ascii="Verdana" w:hAnsi="Verdana" w:cs="Calibri"/>
          <w:sz w:val="20"/>
          <w:szCs w:val="20"/>
        </w:rPr>
        <w:t>тел</w:t>
      </w:r>
      <w:proofErr w:type="gramStart"/>
      <w:r w:rsidRPr="002553BE">
        <w:rPr>
          <w:rFonts w:ascii="Verdana" w:hAnsi="Verdana" w:cs="Calibri"/>
          <w:sz w:val="20"/>
          <w:szCs w:val="20"/>
        </w:rPr>
        <w:t>.м</w:t>
      </w:r>
      <w:proofErr w:type="gramEnd"/>
      <w:r w:rsidRPr="002553BE">
        <w:rPr>
          <w:rFonts w:ascii="Verdana" w:hAnsi="Verdana" w:cs="Calibri"/>
          <w:sz w:val="20"/>
          <w:szCs w:val="20"/>
        </w:rPr>
        <w:t>об</w:t>
      </w:r>
      <w:proofErr w:type="spellEnd"/>
      <w:r w:rsidRPr="002553BE">
        <w:rPr>
          <w:rFonts w:ascii="Verdana" w:hAnsi="Verdana" w:cs="Calibri"/>
          <w:sz w:val="20"/>
          <w:szCs w:val="20"/>
        </w:rPr>
        <w:t xml:space="preserve">.:+7-960-495-10-55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  <w:lang w:val="en-US"/>
        </w:rPr>
        <w:t>E</w:t>
      </w:r>
      <w:r w:rsidRPr="002553BE">
        <w:rPr>
          <w:rFonts w:ascii="Verdana" w:hAnsi="Verdana" w:cs="Calibri"/>
          <w:sz w:val="20"/>
          <w:szCs w:val="20"/>
        </w:rPr>
        <w:t>_</w:t>
      </w:r>
      <w:r w:rsidRPr="002553BE">
        <w:rPr>
          <w:rFonts w:ascii="Verdana" w:hAnsi="Verdana" w:cs="Calibri"/>
          <w:sz w:val="20"/>
          <w:szCs w:val="20"/>
          <w:lang w:val="en-US"/>
        </w:rPr>
        <w:t>mail</w:t>
      </w:r>
      <w:r w:rsidRPr="002553BE">
        <w:rPr>
          <w:rFonts w:ascii="Verdana" w:hAnsi="Verdana" w:cs="Calibri"/>
          <w:sz w:val="20"/>
          <w:szCs w:val="20"/>
        </w:rPr>
        <w:t>:</w:t>
      </w:r>
      <w:r w:rsidRPr="002553BE">
        <w:rPr>
          <w:rFonts w:ascii="Verdana" w:hAnsi="Verdana" w:cs="Calibri"/>
          <w:sz w:val="20"/>
          <w:szCs w:val="20"/>
          <w:lang w:val="en-US"/>
        </w:rPr>
        <w:t>domino</w:t>
      </w:r>
      <w:r w:rsidRPr="002553BE">
        <w:rPr>
          <w:rFonts w:ascii="Verdana" w:hAnsi="Verdana" w:cs="Calibri"/>
          <w:sz w:val="20"/>
          <w:szCs w:val="20"/>
        </w:rPr>
        <w:t>1@</w:t>
      </w:r>
      <w:r w:rsidRPr="002553BE">
        <w:rPr>
          <w:rFonts w:ascii="Verdana" w:hAnsi="Verdana" w:cs="Calibri"/>
          <w:sz w:val="20"/>
          <w:szCs w:val="20"/>
          <w:lang w:val="en-US"/>
        </w:rPr>
        <w:t>inbox</w:t>
      </w:r>
      <w:r w:rsidRPr="002553BE">
        <w:rPr>
          <w:rFonts w:ascii="Verdana" w:hAnsi="Verdana" w:cs="Calibri"/>
          <w:sz w:val="20"/>
          <w:szCs w:val="20"/>
        </w:rPr>
        <w:t>.</w:t>
      </w:r>
      <w:r w:rsidRPr="002553BE">
        <w:rPr>
          <w:rFonts w:ascii="Verdana" w:hAnsi="Verdana" w:cs="Calibri"/>
          <w:sz w:val="20"/>
          <w:szCs w:val="20"/>
          <w:lang w:val="en-US"/>
        </w:rPr>
        <w:t>ru</w:t>
      </w:r>
    </w:p>
    <w:p w:rsidR="003832E9" w:rsidRPr="00E47FBC" w:rsidRDefault="00FD33C4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www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domino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-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salon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ru</w:t>
        </w:r>
      </w:hyperlink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B4520"/>
    <w:multiLevelType w:val="multilevel"/>
    <w:tmpl w:val="2A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54F04"/>
    <w:multiLevelType w:val="multilevel"/>
    <w:tmpl w:val="FE9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02B56"/>
    <w:multiLevelType w:val="multilevel"/>
    <w:tmpl w:val="61C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235FA6"/>
    <w:rsid w:val="002553BE"/>
    <w:rsid w:val="003832E9"/>
    <w:rsid w:val="004F125C"/>
    <w:rsid w:val="00610F10"/>
    <w:rsid w:val="006B279C"/>
    <w:rsid w:val="008F2A22"/>
    <w:rsid w:val="00921F02"/>
    <w:rsid w:val="0094666C"/>
    <w:rsid w:val="00986B5F"/>
    <w:rsid w:val="009E0AC7"/>
    <w:rsid w:val="00A97E7D"/>
    <w:rsid w:val="00B57B0F"/>
    <w:rsid w:val="00C322DB"/>
    <w:rsid w:val="00C376E4"/>
    <w:rsid w:val="00C76C8A"/>
    <w:rsid w:val="00DB382C"/>
    <w:rsid w:val="00DB571E"/>
    <w:rsid w:val="00E17A0F"/>
    <w:rsid w:val="00E47FBC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96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792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26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08CD-E2BB-4BA3-B4B8-50C9E894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18</cp:revision>
  <dcterms:created xsi:type="dcterms:W3CDTF">2015-06-07T14:50:00Z</dcterms:created>
  <dcterms:modified xsi:type="dcterms:W3CDTF">2016-04-09T23:55:00Z</dcterms:modified>
</cp:coreProperties>
</file>